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80" w:right="0" w:firstLine="0"/>
        <w:contextualSpacing w:val="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ab/>
        <w:t xml:space="preserve">PFLA Board Meeting Agenda</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80" w:right="0" w:firstLine="0"/>
        <w:contextualSpacing w:val="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ab/>
        <w:t xml:space="preserve">Monday, October 16, 2017</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80" w:right="0" w:firstLine="0"/>
        <w:contextualSpacing w:val="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ab/>
        <w:t xml:space="preserve">Strand Ag Hall Room 148</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Board reports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Treasurer </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0"/>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Monthly report – Edith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Membership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Fall membership recruitment – Gretchen 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right="0"/>
        <w:contextualSpacing w:val="0"/>
        <w:jc w:val="left"/>
        <w:rPr>
          <w:rFonts w:ascii="Arial" w:cs="Arial" w:eastAsia="Arial" w:hAnsi="Arial"/>
          <w:color w:val="9900ff"/>
        </w:rPr>
      </w:pPr>
      <w:r w:rsidDel="00000000" w:rsidR="00000000" w:rsidRPr="00000000">
        <w:rPr>
          <w:rFonts w:ascii="Arial" w:cs="Arial" w:eastAsia="Arial" w:hAnsi="Arial"/>
          <w:color w:val="9900ff"/>
          <w:rtl w:val="0"/>
        </w:rPr>
        <w:t xml:space="preserve">73 members so far. 67 are professional faculty; 6 are associate members. 31 are new.</w:t>
      </w:r>
    </w:p>
    <w:p w:rsidR="00000000" w:rsidDel="00000000" w:rsidP="00000000" w:rsidRDefault="00000000" w:rsidRPr="00000000" w14:paraId="0000000B">
      <w:pPr>
        <w:spacing w:after="120" w:lineRule="auto"/>
        <w:contextualSpacing w:val="0"/>
        <w:rPr>
          <w:rFonts w:ascii="Arial" w:cs="Arial" w:eastAsia="Arial" w:hAnsi="Arial"/>
          <w:color w:val="9900ff"/>
        </w:rPr>
      </w:pPr>
      <w:r w:rsidDel="00000000" w:rsidR="00000000" w:rsidRPr="00000000">
        <w:rPr>
          <w:rFonts w:ascii="Arial" w:cs="Arial" w:eastAsia="Arial" w:hAnsi="Arial"/>
          <w:color w:val="9900ff"/>
          <w:rtl w:val="0"/>
        </w:rPr>
        <w:t xml:space="preserve">Pay $10 to go, you get a deduction of your membership cost.</w:t>
      </w:r>
    </w:p>
    <w:p w:rsidR="00000000" w:rsidDel="00000000" w:rsidP="00000000" w:rsidRDefault="00000000" w:rsidRPr="00000000" w14:paraId="0000000C">
      <w:pPr>
        <w:spacing w:after="120" w:lineRule="auto"/>
        <w:contextualSpacing w:val="0"/>
        <w:rPr>
          <w:rFonts w:ascii="Arial" w:cs="Arial" w:eastAsia="Arial" w:hAnsi="Arial"/>
          <w:color w:val="9900ff"/>
        </w:rPr>
      </w:pPr>
      <w:r w:rsidDel="00000000" w:rsidR="00000000" w:rsidRPr="00000000">
        <w:rPr>
          <w:rFonts w:ascii="Arial" w:cs="Arial" w:eastAsia="Arial" w:hAnsi="Arial"/>
          <w:color w:val="9900ff"/>
          <w:rtl w:val="0"/>
        </w:rPr>
        <w:t xml:space="preserve">2 people won membership.</w:t>
      </w:r>
    </w:p>
    <w:p w:rsidR="00000000" w:rsidDel="00000000" w:rsidP="00000000" w:rsidRDefault="00000000" w:rsidRPr="00000000" w14:paraId="0000000D">
      <w:pPr>
        <w:spacing w:after="120" w:lineRule="auto"/>
        <w:contextualSpacing w:val="0"/>
        <w:rPr>
          <w:rFonts w:ascii="Arial" w:cs="Arial" w:eastAsia="Arial" w:hAnsi="Arial"/>
          <w:color w:val="9900ff"/>
        </w:rPr>
      </w:pPr>
      <w:r w:rsidDel="00000000" w:rsidR="00000000" w:rsidRPr="00000000">
        <w:rPr>
          <w:rFonts w:ascii="Arial" w:cs="Arial" w:eastAsia="Arial" w:hAnsi="Arial"/>
          <w:color w:val="9900ff"/>
          <w:rtl w:val="0"/>
        </w:rPr>
        <w:t xml:space="preserve">University Day - a lot of people asked about what kind of speakers they could expect. </w:t>
      </w:r>
    </w:p>
    <w:p w:rsidR="00000000" w:rsidDel="00000000" w:rsidP="00000000" w:rsidRDefault="00000000" w:rsidRPr="00000000" w14:paraId="0000000E">
      <w:pPr>
        <w:spacing w:after="120" w:lineRule="auto"/>
        <w:contextualSpacing w:val="0"/>
        <w:rPr>
          <w:rFonts w:ascii="Arial" w:cs="Arial" w:eastAsia="Arial" w:hAnsi="Arial"/>
          <w:color w:val="9900ff"/>
        </w:rPr>
      </w:pPr>
      <w:r w:rsidDel="00000000" w:rsidR="00000000" w:rsidRPr="00000000">
        <w:rPr>
          <w:rFonts w:ascii="Arial" w:cs="Arial" w:eastAsia="Arial" w:hAnsi="Arial"/>
          <w:color w:val="9900ff"/>
          <w:rtl w:val="0"/>
        </w:rPr>
        <w:t xml:space="preserve">Gretchen C. will reach out to 5 people about becoming a members. We have more men join this year!</w:t>
      </w:r>
    </w:p>
    <w:p w:rsidR="00000000" w:rsidDel="00000000" w:rsidP="00000000" w:rsidRDefault="00000000" w:rsidRPr="00000000" w14:paraId="0000000F">
      <w:pPr>
        <w:spacing w:after="120" w:lineRule="auto"/>
        <w:contextualSpacing w:val="0"/>
        <w:rPr>
          <w:rFonts w:ascii="Arial" w:cs="Arial" w:eastAsia="Arial" w:hAnsi="Arial"/>
          <w:b w:val="1"/>
        </w:rPr>
      </w:pPr>
      <w:r w:rsidDel="00000000" w:rsidR="00000000" w:rsidRPr="00000000">
        <w:rPr>
          <w:rFonts w:ascii="Arial" w:cs="Arial" w:eastAsia="Arial" w:hAnsi="Arial"/>
          <w:b w:val="1"/>
          <w:rtl w:val="0"/>
        </w:rPr>
        <w:t xml:space="preserve">Professional Development</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10/25 Fall workshop – JoAnne</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Registrations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10/2 Brown Bag session – review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Brown Bag lunches – JoAnne and Susan</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November 6, December 4 </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1440" w:right="0" w:hanging="360"/>
        <w:contextualSpacing w:val="1"/>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Future speakers</w:t>
      </w:r>
    </w:p>
    <w:p w:rsidR="00000000" w:rsidDel="00000000" w:rsidP="00000000" w:rsidRDefault="00000000" w:rsidRPr="00000000" w14:paraId="00000016">
      <w:pPr>
        <w:spacing w:after="120" w:lineRule="auto"/>
        <w:contextualSpacing w:val="0"/>
        <w:rPr>
          <w:rFonts w:ascii="Arial" w:cs="Arial" w:eastAsia="Arial" w:hAnsi="Arial"/>
          <w:b w:val="1"/>
          <w:i w:val="1"/>
          <w:color w:val="9900ff"/>
        </w:rPr>
      </w:pPr>
      <w:r w:rsidDel="00000000" w:rsidR="00000000" w:rsidRPr="00000000">
        <w:rPr>
          <w:rFonts w:ascii="Arial" w:cs="Arial" w:eastAsia="Arial" w:hAnsi="Arial"/>
          <w:b w:val="1"/>
          <w:i w:val="1"/>
          <w:color w:val="9900ff"/>
          <w:rtl w:val="0"/>
        </w:rPr>
        <w:t xml:space="preserve">For next year: have an events calendar for the next year to provide not only to members but also for recruitment purposes. </w:t>
      </w:r>
    </w:p>
    <w:p w:rsidR="00000000" w:rsidDel="00000000" w:rsidP="00000000" w:rsidRDefault="00000000" w:rsidRPr="00000000" w14:paraId="00000017">
      <w:pPr>
        <w:spacing w:after="120" w:lineRule="auto"/>
        <w:contextualSpacing w:val="0"/>
        <w:rPr>
          <w:rFonts w:ascii="Arial" w:cs="Arial" w:eastAsia="Arial" w:hAnsi="Arial"/>
          <w:b w:val="1"/>
          <w:i w:val="1"/>
          <w:color w:val="9900ff"/>
        </w:rPr>
      </w:pPr>
      <w:r w:rsidDel="00000000" w:rsidR="00000000" w:rsidRPr="00000000">
        <w:rPr>
          <w:rFonts w:ascii="Arial" w:cs="Arial" w:eastAsia="Arial" w:hAnsi="Arial"/>
          <w:b w:val="1"/>
          <w:i w:val="1"/>
          <w:color w:val="9900ff"/>
          <w:rtl w:val="0"/>
        </w:rPr>
        <w:t xml:space="preserve">Send out the following funding options to listserv.</w:t>
      </w:r>
    </w:p>
    <w:p w:rsidR="00000000" w:rsidDel="00000000" w:rsidP="00000000" w:rsidRDefault="00000000" w:rsidRPr="00000000" w14:paraId="00000018">
      <w:pPr>
        <w:spacing w:after="120" w:lineRule="auto"/>
        <w:contextualSpacing w:val="0"/>
        <w:rPr>
          <w:rFonts w:ascii="Arial" w:cs="Arial" w:eastAsia="Arial" w:hAnsi="Arial"/>
          <w:color w:val="9900ff"/>
        </w:rPr>
      </w:pPr>
      <w:r w:rsidDel="00000000" w:rsidR="00000000" w:rsidRPr="00000000">
        <w:rPr>
          <w:rFonts w:ascii="Arial" w:cs="Arial" w:eastAsia="Arial" w:hAnsi="Arial"/>
          <w:b w:val="1"/>
          <w:color w:val="9900ff"/>
          <w:rtl w:val="0"/>
        </w:rPr>
        <w:t xml:space="preserve">Applications for PCOSW scholarships and event co-sponsorships for Winter Term 2018 projects are now being accepted:</w:t>
      </w:r>
      <w:r w:rsidDel="00000000" w:rsidR="00000000" w:rsidRPr="00000000">
        <w:rPr>
          <w:rFonts w:ascii="Arial" w:cs="Arial" w:eastAsia="Arial" w:hAnsi="Arial"/>
          <w:color w:val="9900ff"/>
          <w:rtl w:val="0"/>
        </w:rPr>
        <w:t xml:space="preserve"> The President’s Commission on the Status of Women provides funding to faculty, students, and staff who are pursuing professional development, research, outreach, or creative projects related to women’s issues. Scholarships average $500. Applications are due Friday, Oct. 26, with notification in Week 7.  Please visit</w:t>
      </w:r>
      <w:hyperlink r:id="rId6">
        <w:r w:rsidDel="00000000" w:rsidR="00000000" w:rsidRPr="00000000">
          <w:rPr>
            <w:rFonts w:ascii="Arial" w:cs="Arial" w:eastAsia="Arial" w:hAnsi="Arial"/>
            <w:color w:val="9900ff"/>
            <w:rtl w:val="0"/>
          </w:rPr>
          <w:t xml:space="preserve"> </w:t>
        </w:r>
      </w:hyperlink>
      <w:hyperlink r:id="rId7">
        <w:r w:rsidDel="00000000" w:rsidR="00000000" w:rsidRPr="00000000">
          <w:rPr>
            <w:rFonts w:ascii="Arial" w:cs="Arial" w:eastAsia="Arial" w:hAnsi="Arial"/>
            <w:color w:val="003366"/>
            <w:u w:val="single"/>
            <w:rtl w:val="0"/>
          </w:rPr>
          <w:t xml:space="preserve">http://leadership.oregonstate.edu/pcosw/awards-scholarships</w:t>
        </w:r>
      </w:hyperlink>
      <w:r w:rsidDel="00000000" w:rsidR="00000000" w:rsidRPr="00000000">
        <w:rPr>
          <w:rFonts w:ascii="Arial" w:cs="Arial" w:eastAsia="Arial" w:hAnsi="Arial"/>
          <w:color w:val="9900ff"/>
          <w:rtl w:val="0"/>
        </w:rPr>
        <w:t xml:space="preserve"> for detailed guidelines, qualification requirements, and application links.</w:t>
      </w:r>
    </w:p>
    <w:p w:rsidR="00000000" w:rsidDel="00000000" w:rsidP="00000000" w:rsidRDefault="00000000" w:rsidRPr="00000000" w14:paraId="00000019">
      <w:pPr>
        <w:spacing w:after="120" w:lineRule="auto"/>
        <w:contextualSpacing w:val="0"/>
        <w:rPr>
          <w:rFonts w:ascii="Arial" w:cs="Arial" w:eastAsia="Arial" w:hAnsi="Arial"/>
          <w:b w:val="1"/>
          <w:color w:val="9900ff"/>
        </w:rPr>
      </w:pPr>
      <w:r w:rsidDel="00000000" w:rsidR="00000000" w:rsidRPr="00000000">
        <w:rPr>
          <w:rtl w:val="0"/>
        </w:rPr>
      </w:r>
    </w:p>
    <w:p w:rsidR="00000000" w:rsidDel="00000000" w:rsidP="00000000" w:rsidRDefault="00000000" w:rsidRPr="00000000" w14:paraId="0000001A">
      <w:pPr>
        <w:spacing w:after="120" w:lineRule="auto"/>
        <w:contextualSpacing w:val="0"/>
        <w:rPr>
          <w:rFonts w:ascii="Arial" w:cs="Arial" w:eastAsia="Arial" w:hAnsi="Arial"/>
          <w:color w:val="9900ff"/>
        </w:rPr>
      </w:pPr>
      <w:r w:rsidDel="00000000" w:rsidR="00000000" w:rsidRPr="00000000">
        <w:rPr>
          <w:rFonts w:ascii="Arial" w:cs="Arial" w:eastAsia="Arial" w:hAnsi="Arial"/>
          <w:b w:val="1"/>
          <w:color w:val="9900ff"/>
          <w:rtl w:val="0"/>
        </w:rPr>
        <w:t xml:space="preserve">OWHE Conference Scholarship: </w:t>
      </w:r>
      <w:r w:rsidDel="00000000" w:rsidR="00000000" w:rsidRPr="00000000">
        <w:rPr>
          <w:rFonts w:ascii="Arial" w:cs="Arial" w:eastAsia="Arial" w:hAnsi="Arial"/>
          <w:color w:val="9900ff"/>
          <w:rtl w:val="0"/>
        </w:rPr>
        <w:t xml:space="preserve">OSU’s President’s Commission on the Status of Women (PCOSW) is offering funds to cover registration costs for OSU tenure line and non-tenure line faculty, staff, and students to attend the 2018 Oregon Women in Higher Education (OWHE) Conference in Sunriver, Jan. 26-27, 2018. In order to apply, please complete and submit the online form by Friday, Oct. 27. Notification of awards will be sent by Friday, Nov. 10. Apply through the following link</w:t>
      </w:r>
      <w:r w:rsidDel="00000000" w:rsidR="00000000" w:rsidRPr="00000000">
        <w:rPr>
          <w:rFonts w:ascii="Arial" w:cs="Arial" w:eastAsia="Arial" w:hAnsi="Arial"/>
          <w:b w:val="1"/>
          <w:color w:val="9900ff"/>
          <w:rtl w:val="0"/>
        </w:rPr>
        <w:t xml:space="preserve">:</w:t>
      </w:r>
      <w:hyperlink r:id="rId8">
        <w:r w:rsidDel="00000000" w:rsidR="00000000" w:rsidRPr="00000000">
          <w:rPr>
            <w:rFonts w:ascii="Arial" w:cs="Arial" w:eastAsia="Arial" w:hAnsi="Arial"/>
            <w:color w:val="1155cc"/>
            <w:u w:val="single"/>
            <w:rtl w:val="0"/>
          </w:rPr>
          <w:t xml:space="preserve"> http://bit.ly/2kCAiFu </w:t>
        </w:r>
      </w:hyperlink>
      <w:r w:rsidDel="00000000" w:rsidR="00000000" w:rsidRPr="00000000">
        <w:rPr>
          <w:rFonts w:ascii="Arial" w:cs="Arial" w:eastAsia="Arial" w:hAnsi="Arial"/>
          <w:color w:val="9900ff"/>
          <w:rtl w:val="0"/>
        </w:rPr>
        <w:t xml:space="preserve">Questions? Contact Karen Holmberg at karen.holmberg@oregonstate.edu</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1"/>
          <w:color w:val="9900ff"/>
        </w:rPr>
      </w:pPr>
      <w:r w:rsidDel="00000000" w:rsidR="00000000" w:rsidRPr="00000000">
        <w:rPr>
          <w:rFonts w:ascii="Arial" w:cs="Arial" w:eastAsia="Arial" w:hAnsi="Arial"/>
          <w:b w:val="1"/>
          <w:i w:val="1"/>
          <w:color w:val="9900ff"/>
          <w:rtl w:val="0"/>
        </w:rPr>
        <w:t xml:space="preserve">Gretchen C. will contact Kristen Magis about talking about How to Lead When You Are Not in Charge for April.</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1"/>
          <w:color w:val="9900ff"/>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9900ff"/>
        </w:rPr>
      </w:pPr>
      <w:r w:rsidDel="00000000" w:rsidR="00000000" w:rsidRPr="00000000">
        <w:rPr>
          <w:rFonts w:ascii="Arial" w:cs="Arial" w:eastAsia="Arial" w:hAnsi="Arial"/>
          <w:color w:val="9900ff"/>
          <w:rtl w:val="0"/>
        </w:rPr>
        <w:t xml:space="preserve">Open forum that faculty senate can give pros and cons to unionization. JoAnn to provide more info to communicate this to listserv when this discussion will happen.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9900ff"/>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1"/>
          <w:color w:val="9900ff"/>
        </w:rPr>
      </w:pPr>
      <w:r w:rsidDel="00000000" w:rsidR="00000000" w:rsidRPr="00000000">
        <w:rPr>
          <w:rFonts w:ascii="Arial" w:cs="Arial" w:eastAsia="Arial" w:hAnsi="Arial"/>
          <w:b w:val="1"/>
          <w:i w:val="1"/>
          <w:color w:val="9900ff"/>
          <w:rtl w:val="0"/>
        </w:rPr>
        <w:t xml:space="preserve">JoAnne can contact Kate Hollishach or Bob Mason to talk about faculty senate and how to get involved - for either January or February.</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1"/>
          <w:color w:val="9900ff"/>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1"/>
          <w:color w:val="9900ff"/>
        </w:rPr>
      </w:pPr>
      <w:r w:rsidDel="00000000" w:rsidR="00000000" w:rsidRPr="00000000">
        <w:rPr>
          <w:rFonts w:ascii="Arial" w:cs="Arial" w:eastAsia="Arial" w:hAnsi="Arial"/>
          <w:b w:val="1"/>
          <w:i w:val="1"/>
          <w:color w:val="9900ff"/>
          <w:rtl w:val="0"/>
        </w:rPr>
        <w:t xml:space="preserve">Michele Ribeiro - talk in January, February.</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1"/>
          <w:color w:val="9900ff"/>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9900ff"/>
        </w:rPr>
      </w:pPr>
      <w:r w:rsidDel="00000000" w:rsidR="00000000" w:rsidRPr="00000000">
        <w:rPr>
          <w:rFonts w:ascii="Arial" w:cs="Arial" w:eastAsia="Arial" w:hAnsi="Arial"/>
          <w:color w:val="9900ff"/>
          <w:rtl w:val="0"/>
        </w:rPr>
        <w:t xml:space="preserve">Sources of funding and resources available such as URSA Engage, U-Engage.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9900ff"/>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9900ff"/>
        </w:rPr>
      </w:pPr>
      <w:r w:rsidDel="00000000" w:rsidR="00000000" w:rsidRPr="00000000">
        <w:rPr>
          <w:rFonts w:ascii="Arial" w:cs="Arial" w:eastAsia="Arial" w:hAnsi="Arial"/>
          <w:color w:val="9900ff"/>
          <w:rtl w:val="0"/>
        </w:rPr>
        <w:t xml:space="preserve">43 people have registered for Navigating For Success. The majority of the people attending are </w:t>
      </w:r>
      <w:r w:rsidDel="00000000" w:rsidR="00000000" w:rsidRPr="00000000">
        <w:rPr>
          <w:rFonts w:ascii="Arial" w:cs="Arial" w:eastAsia="Arial" w:hAnsi="Arial"/>
          <w:b w:val="1"/>
          <w:i w:val="1"/>
          <w:color w:val="9900ff"/>
          <w:rtl w:val="0"/>
        </w:rPr>
        <w:t xml:space="preserve">not</w:t>
      </w:r>
      <w:r w:rsidDel="00000000" w:rsidR="00000000" w:rsidRPr="00000000">
        <w:rPr>
          <w:rFonts w:ascii="Arial" w:cs="Arial" w:eastAsia="Arial" w:hAnsi="Arial"/>
          <w:color w:val="9900ff"/>
          <w:rtl w:val="0"/>
        </w:rPr>
        <w:t xml:space="preserve"> members. Gretchen and Jayne to get to this session early to welcome. Jayne to help with name tags.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9900ff"/>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9900ff"/>
        </w:rPr>
      </w:pPr>
      <w:r w:rsidDel="00000000" w:rsidR="00000000" w:rsidRPr="00000000">
        <w:rPr>
          <w:rFonts w:ascii="Arial" w:cs="Arial" w:eastAsia="Arial" w:hAnsi="Arial"/>
          <w:color w:val="9900ff"/>
          <w:rtl w:val="0"/>
        </w:rPr>
        <w:t xml:space="preserve">Winter luncheon will be coordinated by Gretchen C. and Michelle Mahaney.</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9900ff"/>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1"/>
          <w:color w:val="9900ff"/>
        </w:rPr>
      </w:pPr>
      <w:r w:rsidDel="00000000" w:rsidR="00000000" w:rsidRPr="00000000">
        <w:rPr>
          <w:rFonts w:ascii="Arial" w:cs="Arial" w:eastAsia="Arial" w:hAnsi="Arial"/>
          <w:b w:val="1"/>
          <w:i w:val="1"/>
          <w:color w:val="9900ff"/>
          <w:rtl w:val="0"/>
        </w:rPr>
        <w:t xml:space="preserve">Jen will look up who will be working on PFLA newsletter.</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1"/>
          <w:color w:val="9900ff"/>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9900ff"/>
        </w:rPr>
      </w:pPr>
      <w:r w:rsidDel="00000000" w:rsidR="00000000" w:rsidRPr="00000000">
        <w:rPr>
          <w:rFonts w:ascii="Arial" w:cs="Arial" w:eastAsia="Arial" w:hAnsi="Arial"/>
          <w:color w:val="9900ff"/>
          <w:rtl w:val="0"/>
        </w:rPr>
        <w:t xml:space="preserve">Do we want to have a listserv?</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9900ff"/>
        </w:rPr>
      </w:pPr>
      <w:r w:rsidDel="00000000" w:rsidR="00000000" w:rsidRPr="00000000">
        <w:rPr>
          <w:rFonts w:ascii="Arial" w:cs="Arial" w:eastAsia="Arial" w:hAnsi="Arial"/>
          <w:color w:val="9900ff"/>
          <w:rtl w:val="0"/>
        </w:rPr>
        <w:t xml:space="preserve">It could be over-inundated and cumbersome and we do not want members to receive too many emails and start disregarding it. Newsletter can be more consistent and more concentrated, focused. We can have members send info they would like to share to some central source, then have it all in one location.</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9900ff"/>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1"/>
          <w:color w:val="9900ff"/>
        </w:rPr>
      </w:pPr>
      <w:r w:rsidDel="00000000" w:rsidR="00000000" w:rsidRPr="00000000">
        <w:rPr>
          <w:rFonts w:ascii="Arial" w:cs="Arial" w:eastAsia="Arial" w:hAnsi="Arial"/>
          <w:b w:val="1"/>
          <w:i w:val="1"/>
          <w:color w:val="9900ff"/>
          <w:rtl w:val="0"/>
        </w:rPr>
        <w:t xml:space="preserve">Jen will work on creating a membership page on PFLA website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9900ff"/>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1"/>
          <w:color w:val="9900ff"/>
        </w:rPr>
      </w:pPr>
      <w:r w:rsidDel="00000000" w:rsidR="00000000" w:rsidRPr="00000000">
        <w:rPr>
          <w:rFonts w:ascii="Arial" w:cs="Arial" w:eastAsia="Arial" w:hAnsi="Arial"/>
          <w:b w:val="1"/>
          <w:i w:val="1"/>
          <w:color w:val="9900ff"/>
          <w:rtl w:val="0"/>
        </w:rPr>
        <w:t xml:space="preserve">Gretchen D. will send an email to the membership for them to opt-out from being published.</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9900ff"/>
        </w:rPr>
      </w:pPr>
      <w:r w:rsidDel="00000000" w:rsidR="00000000" w:rsidRPr="00000000">
        <w:rPr>
          <w:rFonts w:ascii="Arial" w:cs="Arial" w:eastAsia="Arial" w:hAnsi="Arial"/>
          <w:color w:val="9900ff"/>
          <w:rtl w:val="0"/>
        </w:rPr>
        <w:t xml:space="preserv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9900ff"/>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9900ff"/>
        </w:rPr>
      </w:pPr>
      <w:r w:rsidDel="00000000" w:rsidR="00000000" w:rsidRPr="00000000">
        <w:rPr>
          <w:rFonts w:ascii="Arial" w:cs="Arial" w:eastAsia="Arial" w:hAnsi="Arial"/>
          <w:color w:val="9900ff"/>
          <w:rtl w:val="0"/>
        </w:rPr>
        <w:t xml:space="preserve">Training Days - JoAnne and Tracy will have a session on PFLA. </w:t>
      </w:r>
      <w:r w:rsidDel="00000000" w:rsidR="00000000" w:rsidRPr="00000000">
        <w:rPr>
          <w:rFonts w:ascii="Arial" w:cs="Arial" w:eastAsia="Arial" w:hAnsi="Arial"/>
          <w:b w:val="1"/>
          <w:i w:val="1"/>
          <w:color w:val="9900ff"/>
          <w:rtl w:val="0"/>
        </w:rPr>
        <w:t xml:space="preserve">Tracy will bring membership cards and a list of speakers for the next year. Tracy will look into getting small table-top pull up banner</w:t>
      </w:r>
      <w:r w:rsidDel="00000000" w:rsidR="00000000" w:rsidRPr="00000000">
        <w:rPr>
          <w:rFonts w:ascii="Arial" w:cs="Arial" w:eastAsia="Arial" w:hAnsi="Arial"/>
          <w:color w:val="9900ff"/>
          <w:rtl w:val="0"/>
        </w:rPr>
        <w:t xml:space="preserv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9900ff"/>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1"/>
          <w:color w:val="9900ff"/>
        </w:rPr>
      </w:pPr>
      <w:r w:rsidDel="00000000" w:rsidR="00000000" w:rsidRPr="00000000">
        <w:rPr>
          <w:rFonts w:ascii="Arial" w:cs="Arial" w:eastAsia="Arial" w:hAnsi="Arial"/>
          <w:color w:val="9900ff"/>
          <w:rtl w:val="0"/>
        </w:rPr>
        <w:t xml:space="preserve">For the newsletter - </w:t>
      </w:r>
      <w:r w:rsidDel="00000000" w:rsidR="00000000" w:rsidRPr="00000000">
        <w:rPr>
          <w:rFonts w:ascii="Arial" w:cs="Arial" w:eastAsia="Arial" w:hAnsi="Arial"/>
          <w:b w:val="1"/>
          <w:i w:val="1"/>
          <w:color w:val="9900ff"/>
          <w:rtl w:val="0"/>
        </w:rPr>
        <w:t xml:space="preserve">Jen will find out who will do this.</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color w:val="9900ff"/>
          <w:u w:val="none"/>
        </w:rPr>
      </w:pPr>
      <w:r w:rsidDel="00000000" w:rsidR="00000000" w:rsidRPr="00000000">
        <w:rPr>
          <w:rFonts w:ascii="Arial" w:cs="Arial" w:eastAsia="Arial" w:hAnsi="Arial"/>
          <w:color w:val="9900ff"/>
          <w:rtl w:val="0"/>
        </w:rPr>
        <w:t xml:space="preserve">Figure out timeline for when to send out newsletter</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color w:val="9900ff"/>
          <w:u w:val="none"/>
        </w:rPr>
      </w:pPr>
      <w:r w:rsidDel="00000000" w:rsidR="00000000" w:rsidRPr="00000000">
        <w:rPr>
          <w:rFonts w:ascii="Arial" w:cs="Arial" w:eastAsia="Arial" w:hAnsi="Arial"/>
          <w:color w:val="9900ff"/>
          <w:rtl w:val="0"/>
        </w:rPr>
        <w:t xml:space="preserve">How members can send in newsletter items and where</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color w:val="9900ff"/>
          <w:u w:val="none"/>
        </w:rPr>
      </w:pPr>
      <w:r w:rsidDel="00000000" w:rsidR="00000000" w:rsidRPr="00000000">
        <w:rPr>
          <w:rFonts w:ascii="Arial" w:cs="Arial" w:eastAsia="Arial" w:hAnsi="Arial"/>
          <w:color w:val="9900ff"/>
          <w:rtl w:val="0"/>
        </w:rPr>
        <w:t xml:space="preserve">Membership spotlights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Arial" w:cs="Arial" w:eastAsia="Arial" w:hAnsi="Arial"/>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Next meeting: </w:t>
      </w:r>
      <w:r w:rsidDel="00000000" w:rsidR="00000000" w:rsidRPr="00000000">
        <w:rPr>
          <w:rFonts w:ascii="Arial" w:cs="Arial" w:eastAsia="Arial" w:hAnsi="Arial"/>
          <w:i w:val="0"/>
          <w:smallCaps w:val="0"/>
          <w:strike w:val="0"/>
          <w:color w:val="000000"/>
          <w:u w:val="none"/>
          <w:shd w:fill="auto" w:val="clear"/>
          <w:vertAlign w:val="baseline"/>
          <w:rtl w:val="0"/>
        </w:rPr>
        <w:t xml:space="preserve">November 13</w:t>
      </w:r>
    </w:p>
    <w:sectPr>
      <w:headerReference r:id="rId9" w:type="default"/>
      <w:pgSz w:h="15840" w:w="12240"/>
      <w:pgMar w:bottom="630" w:top="2520" w:left="144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Trebuchet MS"/>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108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2790825" cy="8763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790825" cy="8763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Advocacy</w:t>
    </w:r>
    <w:r w:rsidDel="00000000" w:rsidR="00000000" w:rsidRPr="00000000">
      <w:rPr>
        <w:rFonts w:ascii="Trebuchet MS" w:cs="Trebuchet MS" w:eastAsia="Trebuchet MS" w:hAnsi="Trebuchet MS"/>
        <w:b w:val="1"/>
        <w:i w:val="0"/>
        <w:smallCaps w:val="0"/>
        <w:strike w:val="0"/>
        <w:color w:val="c45911"/>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Education</w:t>
    </w:r>
    <w:r w:rsidDel="00000000" w:rsidR="00000000" w:rsidRPr="00000000">
      <w:rPr>
        <w:rFonts w:ascii="Trebuchet MS" w:cs="Trebuchet MS" w:eastAsia="Trebuchet MS" w:hAnsi="Trebuchet MS"/>
        <w:b w:val="1"/>
        <w:i w:val="0"/>
        <w:smallCaps w:val="0"/>
        <w:strike w:val="0"/>
        <w:color w:val="c45911"/>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Social </w:t>
    </w:r>
    <w:r w:rsidDel="00000000" w:rsidR="00000000" w:rsidRPr="00000000">
      <w:rPr>
        <w:rFonts w:ascii="Trebuchet MS" w:cs="Trebuchet MS" w:eastAsia="Trebuchet MS" w:hAnsi="Trebuchet MS"/>
        <w:b w:val="1"/>
        <w:i w:val="0"/>
        <w:smallCaps w:val="0"/>
        <w:strike w:val="0"/>
        <w:color w:val="c45911"/>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Recognition</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leadership.oregonstate.edu/pcosw/awards-scholarships" TargetMode="External"/><Relationship Id="rId7" Type="http://schemas.openxmlformats.org/officeDocument/2006/relationships/hyperlink" Target="http://leadership.oregonstate.edu/pcosw/awards-scholarships" TargetMode="External"/><Relationship Id="rId8" Type="http://schemas.openxmlformats.org/officeDocument/2006/relationships/hyperlink" Target="http://bit.ly/2kCAiF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